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56126FE" w:rsidRDefault="756126FE" w14:paraId="0110D7FE" w14:textId="160A1598">
      <w:r w:rsidRPr="756126FE" w:rsidR="756126FE">
        <w:rPr>
          <w:rFonts w:ascii="Karla" w:hAnsi="Karla" w:eastAsia="Karla" w:cs="Karla"/>
          <w:noProof w:val="0"/>
          <w:color w:val="717A8F"/>
          <w:sz w:val="24"/>
          <w:szCs w:val="24"/>
          <w:lang w:val="en-US"/>
        </w:rPr>
        <w:t>About Immigration Judge Brian Sardelli</w:t>
      </w:r>
    </w:p>
    <w:p w:rsidR="756126FE" w:rsidRDefault="756126FE" w14:paraId="609B3E9A" w14:textId="4139B13A">
      <w:r w:rsidRPr="756126FE" w:rsidR="756126FE">
        <w:rPr>
          <w:rFonts w:ascii="Calibri" w:hAnsi="Calibri" w:eastAsia="Calibri" w:cs="Calibri"/>
          <w:noProof w:val="0"/>
          <w:color w:val="717A8F"/>
          <w:sz w:val="21"/>
          <w:szCs w:val="21"/>
          <w:lang w:val="en-US"/>
        </w:rPr>
        <w:t>Attorney General William Barr appointed Brian Sardelli to begin hearing cases in October 2019. Judge Sardelli earned a Bachelor of Arts in 1997 from the University of Minnesota, Duluth, and a Juris Doctor in 2000 from Mitchell Hamline School of Law. From 2017 to 2019, he worked in private practice. From 2012 to 2017, he served as a trial attorney in the Narcotic and Dangerous Drug Section, Department of Justice, in the District of Columbia. From 2006 to 2012, he served as an AUSA in the Southern District of Texas and the District of Arizona. From 2001 to 2005, he served as an army officer and judge advocate with the First Infantry Division serving in Virginia, Germany, Kosovo, and Iraq. Judge Sardelli is a member of the Minnesota State Bar.</w:t>
      </w:r>
    </w:p>
    <w:p w:rsidR="756126FE" w:rsidP="756126FE" w:rsidRDefault="756126FE" w14:paraId="0F3899BA" w14:textId="20EF2C61">
      <w:pPr>
        <w:pStyle w:val="Normal"/>
      </w:pPr>
    </w:p>
    <w:p xmlns:wp14="http://schemas.microsoft.com/office/word/2010/wordml" w14:paraId="2C078E63" wp14:textId="56EFAA8C">
      <w:bookmarkStart w:name="_GoBack" w:id="0"/>
      <w:bookmarkEnd w:id="0"/>
      <w:hyperlink r:id="R46600d52813d41ba">
        <w:r w:rsidRPr="756126FE" w:rsidR="756126FE">
          <w:rPr>
            <w:rStyle w:val="Hyperlink"/>
          </w:rPr>
          <w:t>https://www.ratemyimmigrationjudge.com/listing/hon-brian-sardelli-immigration-judge-fort-snelling-immigration-court/</w:t>
        </w:r>
      </w:hyperlink>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EAE97B"/>
    <w:rsid w:val="6EEAE97B"/>
    <w:rsid w:val="7561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E97B"/>
  <w15:chartTrackingRefBased/>
  <w15:docId w15:val="{8B4DF8AE-E1DA-49B2-9F4F-34970C314A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ratemyimmigrationjudge.com/listing/hon-brian-sardelli-immigration-judge-fort-snelling-immigration-court/" TargetMode="External" Id="R46600d52813d41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2021-09-16T19:33:55.1048194Z</dcterms:created>
  <dcterms:modified xsi:type="dcterms:W3CDTF">2021-09-16T19:35:02.4438007Z</dcterms:modified>
  <dc:creator>Sarah Brenes</dc:creator>
  <lastModifiedBy>Sarah Brenes</lastModifiedBy>
</coreProperties>
</file>